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6914F4">
        <w:trPr>
          <w:trHeight w:val="9525"/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6914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39"/>
                    <w:gridCol w:w="5021"/>
                  </w:tblGrid>
                  <w:tr w:rsidR="006914F4">
                    <w:trPr>
                      <w:tblCellSpacing w:w="15" w:type="dxa"/>
                    </w:trPr>
                    <w:tc>
                      <w:tcPr>
                        <w:tcW w:w="2400" w:type="pct"/>
                        <w:vAlign w:val="center"/>
                      </w:tcPr>
                      <w:p w:rsidR="006914F4" w:rsidRDefault="006914F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mes New Roman" w:eastAsia="Times New Roman" w:hAnsi="Times New Roman" w:cs="Times New Roman"/>
                            <w:lang w:val="en-C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CA"/>
                          </w:rPr>
                          <w:t>Name.</w:t>
                        </w:r>
                      </w:p>
                    </w:tc>
                    <w:tc>
                      <w:tcPr>
                        <w:tcW w:w="2600" w:type="pct"/>
                        <w:vAlign w:val="center"/>
                      </w:tcPr>
                      <w:p w:rsidR="006914F4" w:rsidRDefault="006914F4">
                        <w:pPr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t xml:space="preserve">Teacher: </w:t>
                        </w:r>
                        <w:r w:rsidR="00A51FB3">
                          <w:t xml:space="preserve">Clyde </w:t>
                        </w:r>
                        <w:proofErr w:type="spellStart"/>
                        <w:r w:rsidR="00A51FB3">
                          <w:t>Ramlochan</w:t>
                        </w:r>
                        <w:proofErr w:type="spellEnd"/>
                      </w:p>
                    </w:tc>
                  </w:tr>
                </w:tbl>
                <w:p w:rsidR="006914F4" w:rsidRDefault="006914F4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914F4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39"/>
                    <w:gridCol w:w="5021"/>
                  </w:tblGrid>
                  <w:tr w:rsidR="006914F4">
                    <w:trPr>
                      <w:tblCellSpacing w:w="15" w:type="dxa"/>
                    </w:trPr>
                    <w:tc>
                      <w:tcPr>
                        <w:tcW w:w="2400" w:type="pct"/>
                        <w:vAlign w:val="center"/>
                      </w:tcPr>
                      <w:p w:rsidR="006914F4" w:rsidRDefault="006914F4">
                        <w:pPr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t>Date of Presentation :</w:t>
                        </w:r>
                      </w:p>
                    </w:tc>
                    <w:tc>
                      <w:tcPr>
                        <w:tcW w:w="2600" w:type="pct"/>
                        <w:vAlign w:val="center"/>
                      </w:tcPr>
                      <w:p w:rsidR="006914F4" w:rsidRDefault="006914F4">
                        <w:pPr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t xml:space="preserve">Title of Work: </w:t>
                        </w:r>
                      </w:p>
                    </w:tc>
                  </w:tr>
                </w:tbl>
                <w:p w:rsidR="006914F4" w:rsidRDefault="006914F4">
                  <w:pPr>
                    <w:spacing w:line="30" w:lineRule="atLeas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914F4">
              <w:trPr>
                <w:trHeight w:val="528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44"/>
                  </w:tblGrid>
                  <w:tr w:rsidR="006914F4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5"/>
                          <w:gridCol w:w="7007"/>
                          <w:gridCol w:w="1056"/>
                        </w:tblGrid>
                        <w:tr w:rsidR="006914F4">
                          <w:trPr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Criteria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Points</w:t>
                              </w:r>
                            </w:p>
                          </w:tc>
                        </w:tr>
                      </w:tbl>
                      <w:p w:rsidR="006914F4" w:rsidRDefault="006914F4">
                        <w:pPr>
                          <w:spacing w:line="105" w:lineRule="atLeast"/>
                          <w:rPr>
                            <w:rFonts w:ascii="Arial Unicode MS" w:eastAsia="Arial Unicode MS" w:hAnsi="Arial Unicode MS" w:cs="Arial Unicode MS"/>
                          </w:rPr>
                        </w:pPr>
                      </w:p>
                    </w:tc>
                  </w:tr>
                  <w:tr w:rsidR="006914F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5"/>
                          <w:gridCol w:w="2015"/>
                          <w:gridCol w:w="1728"/>
                          <w:gridCol w:w="1632"/>
                          <w:gridCol w:w="1632"/>
                          <w:gridCol w:w="1056"/>
                        </w:tblGrid>
                        <w:tr w:rsidR="006914F4">
                          <w:trPr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6914F4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3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Organization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3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Audience cannot understand presentation because there is no sequence of information.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3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Audience has difficulty following presentation because student jumps around.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3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presents information in logical sequence which audience can follow.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3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presents information in logical, interesting sequence which audience can follow.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3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6914F4">
                          <w:trPr>
                            <w:trHeight w:val="82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Content Knowledge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does not have grasp of information; student cannot answer questions about subject.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is uncomfortable with information and is able to answer only rudimentary questions.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is at ease with content, but fails to elaborate.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demonstrates full knowledge (more than required)with explanations and elaboration.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6914F4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9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Visuals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9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used no visuals.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9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occasional used visuals that rarely support text and presentation.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9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Visuals related to text and presentation.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9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used visuals to reinforce screen text and presentation.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9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6914F4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Mechanics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Student's presentation</w:t>
                              </w:r>
                              <w:r w:rsidR="00B85546">
                                <w:rPr>
                                  <w:sz w:val="20"/>
                                  <w:szCs w:val="20"/>
                                </w:rPr>
                                <w:t>/poster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had four or more spelling errors and/or grammatical errors.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Presentation</w:t>
                              </w:r>
                              <w:r w:rsidR="00B85546">
                                <w:rPr>
                                  <w:sz w:val="20"/>
                                  <w:szCs w:val="20"/>
                                </w:rPr>
                                <w:t>/poster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had three misspellings and/or grammatical errors.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Presentation</w:t>
                              </w:r>
                              <w:r w:rsidR="00B85546">
                                <w:rPr>
                                  <w:sz w:val="20"/>
                                  <w:szCs w:val="20"/>
                                </w:rPr>
                                <w:t>/poster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has no more than two misspellings and/or grammatical errors.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Presentation</w:t>
                              </w:r>
                              <w:r w:rsidR="00B85546">
                                <w:rPr>
                                  <w:sz w:val="20"/>
                                  <w:szCs w:val="20"/>
                                </w:rPr>
                                <w:t>/poster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has no misspellings or grammatical errors.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6914F4">
                          <w:trPr>
                            <w:trHeight w:val="10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Delivery</w:t>
                              </w:r>
                            </w:p>
                            <w:p w:rsidR="006134AC" w:rsidRDefault="006134AC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134AC" w:rsidRDefault="006134AC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mumbles, incorrectly pronounces terms, and speaks too quietly for students in the back of class to hear.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incorrectly pronounces terms. Audience members have difficulty hearing presentation.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Student's voice is clear. Student pronounces most words correctly. 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used a clear voice and correct, precise pronunciation of terms.</w:t>
                              </w:r>
                            </w:p>
                            <w:p w:rsidR="006134AC" w:rsidRDefault="006134AC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6914F4">
                          <w:trPr>
                            <w:trHeight w:val="10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 w:rsidP="006914F4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Time Management</w:t>
                              </w:r>
                            </w:p>
                            <w:p w:rsidR="006914F4" w:rsidRDefault="006914F4" w:rsidP="00A51FB3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51FB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9-10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min.)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 w:rsidP="00B85546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Students were under </w:t>
                              </w:r>
                              <w:r w:rsidR="00B85546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minutes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 w:rsidP="00A51FB3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Students were over </w:t>
                              </w:r>
                              <w:r w:rsidR="00A51FB3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minutes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85546" w:rsidRDefault="00E04A96" w:rsidP="00B85546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Students’</w:t>
                              </w:r>
                              <w:r w:rsidR="006914F4">
                                <w:rPr>
                                  <w:sz w:val="20"/>
                                  <w:szCs w:val="20"/>
                                </w:rPr>
                                <w:t xml:space="preserve"> presentation was </w:t>
                              </w:r>
                            </w:p>
                            <w:p w:rsidR="006914F4" w:rsidRDefault="00A51FB3" w:rsidP="00B85546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7-9</w:t>
                              </w:r>
                              <w:r w:rsidR="006914F4">
                                <w:rPr>
                                  <w:sz w:val="20"/>
                                  <w:szCs w:val="20"/>
                                </w:rPr>
                                <w:t xml:space="preserve"> minutes</w:t>
                              </w:r>
                              <w:r w:rsidR="00E04A96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E04A96" w:rsidP="006914F4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Students’</w:t>
                              </w:r>
                              <w:r w:rsidR="006914F4">
                                <w:rPr>
                                  <w:sz w:val="20"/>
                                  <w:szCs w:val="20"/>
                                </w:rPr>
                                <w:t xml:space="preserve"> presentation was </w:t>
                              </w:r>
                              <w:r w:rsidR="00A51FB3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  <w:bookmarkStart w:id="0" w:name="_GoBack"/>
                              <w:bookmarkEnd w:id="0"/>
                              <w:r w:rsidR="006914F4">
                                <w:rPr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utes and no time was wasted</w:t>
                              </w:r>
                              <w:r w:rsidR="006914F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6914F4" w:rsidRDefault="006914F4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9A53DD">
                          <w:trPr>
                            <w:trHeight w:val="105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A53DD" w:rsidRDefault="009A53DD" w:rsidP="006914F4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Handout and Questions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A53DD" w:rsidRDefault="009A53DD" w:rsidP="00B85546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Handouts and questions not handed in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A53DD" w:rsidRDefault="009A53DD" w:rsidP="00B85546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Handout is very limited in content and no diagram. Questions are vague and low level thinking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A53DD" w:rsidRDefault="009A53DD" w:rsidP="00B85546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Handout has enough content but not well lay out and hard to follow. Questions do not include answers and some level of thinking.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A53DD" w:rsidRDefault="009A53DD" w:rsidP="006914F4">
                              <w:pPr>
                                <w:spacing w:line="105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Handout has all necessary content and easy to follow. Question have higher order thinking and all answers are included.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A53DD" w:rsidRDefault="009A53DD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  <w:tr w:rsidR="00EF1B23">
                          <w:trPr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F1B23" w:rsidRDefault="00EF1B23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F1B23" w:rsidRDefault="00EF1B23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F1B23" w:rsidRDefault="00EF1B23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F1B23" w:rsidRDefault="00EF1B23">
                              <w:pPr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F1B23" w:rsidRDefault="00EF1B23">
                              <w:pPr>
                                <w:jc w:val="right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>Total----&gt;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F1B23" w:rsidRDefault="00EF1B23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c>
                        </w:tr>
                      </w:tbl>
                      <w:p w:rsidR="006914F4" w:rsidRDefault="006914F4">
                        <w:pPr>
                          <w:rPr>
                            <w:rFonts w:ascii="Arial Unicode MS" w:eastAsia="Arial Unicode MS" w:hAnsi="Arial Unicode MS" w:cs="Arial Unicode MS"/>
                          </w:rPr>
                        </w:pPr>
                      </w:p>
                    </w:tc>
                  </w:tr>
                </w:tbl>
                <w:p w:rsidR="006914F4" w:rsidRDefault="006914F4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914F4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914F4" w:rsidRDefault="006914F4" w:rsidP="00EF78BB">
                  <w:pPr>
                    <w:pStyle w:val="NormalWeb"/>
                  </w:pPr>
                  <w:r>
                    <w:rPr>
                      <w:b/>
                      <w:bCs/>
                      <w:sz w:val="27"/>
                      <w:szCs w:val="27"/>
                    </w:rPr>
                    <w:t>Teacher Comments</w:t>
                  </w:r>
                  <w:r>
                    <w:rPr>
                      <w:sz w:val="27"/>
                      <w:szCs w:val="27"/>
                    </w:rPr>
                    <w:t>:</w:t>
                  </w:r>
                </w:p>
              </w:tc>
            </w:tr>
          </w:tbl>
          <w:p w:rsidR="006914F4" w:rsidRDefault="00691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914F4" w:rsidRDefault="006914F4"/>
    <w:sectPr w:rsidR="006914F4" w:rsidSect="006914F4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4AC"/>
    <w:rsid w:val="006134AC"/>
    <w:rsid w:val="006914F4"/>
    <w:rsid w:val="00774CE4"/>
    <w:rsid w:val="008B534E"/>
    <w:rsid w:val="00992A80"/>
    <w:rsid w:val="009A53DD"/>
    <w:rsid w:val="00A51FB3"/>
    <w:rsid w:val="00B85546"/>
    <w:rsid w:val="00E04A96"/>
    <w:rsid w:val="00EF1B23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TDSB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Student</dc:creator>
  <cp:keywords/>
  <dc:description/>
  <cp:lastModifiedBy>TDSB</cp:lastModifiedBy>
  <cp:revision>3</cp:revision>
  <cp:lastPrinted>2007-10-16T13:47:00Z</cp:lastPrinted>
  <dcterms:created xsi:type="dcterms:W3CDTF">2013-10-15T19:14:00Z</dcterms:created>
  <dcterms:modified xsi:type="dcterms:W3CDTF">2015-10-15T14:15:00Z</dcterms:modified>
</cp:coreProperties>
</file>